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宋体"/>
          <w:kern w:val="0"/>
          <w:szCs w:val="32"/>
          <w:lang w:val="en-US" w:eastAsia="zh-CN"/>
        </w:rPr>
      </w:pPr>
      <w:r>
        <w:rPr>
          <w:rFonts w:hint="eastAsia" w:ascii="黑体" w:hAnsi="黑体" w:eastAsia="黑体"/>
          <w:bCs/>
          <w:szCs w:val="32"/>
        </w:rPr>
        <w:t>附件</w:t>
      </w:r>
      <w:r>
        <w:rPr>
          <w:rFonts w:hint="eastAsia" w:ascii="黑体" w:hAnsi="黑体" w:eastAsia="黑体"/>
          <w:bCs/>
          <w:szCs w:val="32"/>
          <w:lang w:val="en-US" w:eastAsia="zh-CN"/>
        </w:rPr>
        <w:t>1</w:t>
      </w:r>
    </w:p>
    <w:p>
      <w:pPr>
        <w:autoSpaceDN w:val="0"/>
        <w:adjustRightInd w:val="0"/>
        <w:snapToGrid w:val="0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2022年芜湖市司法局赴全国重点院校公开招聘紧缺专业应届</w:t>
      </w:r>
      <w:bookmarkStart w:id="0" w:name="_GoBack"/>
      <w:r>
        <w:rPr>
          <w:rFonts w:hint="eastAsia" w:eastAsia="方正小标宋简体"/>
          <w:bCs/>
          <w:sz w:val="44"/>
          <w:szCs w:val="44"/>
        </w:rPr>
        <w:t>毕业生计划</w:t>
      </w:r>
      <w:bookmarkEnd w:id="0"/>
    </w:p>
    <w:tbl>
      <w:tblPr>
        <w:tblStyle w:val="4"/>
        <w:tblW w:w="14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915"/>
        <w:gridCol w:w="2778"/>
        <w:gridCol w:w="818"/>
        <w:gridCol w:w="886"/>
        <w:gridCol w:w="1200"/>
        <w:gridCol w:w="900"/>
        <w:gridCol w:w="3479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5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招聘单位</w:t>
            </w:r>
          </w:p>
        </w:tc>
        <w:tc>
          <w:tcPr>
            <w:tcW w:w="91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招聘人数</w:t>
            </w:r>
          </w:p>
        </w:tc>
        <w:tc>
          <w:tcPr>
            <w:tcW w:w="6582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招聘岗位条件</w:t>
            </w:r>
          </w:p>
        </w:tc>
        <w:tc>
          <w:tcPr>
            <w:tcW w:w="347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招聘院校</w:t>
            </w:r>
          </w:p>
        </w:tc>
        <w:tc>
          <w:tcPr>
            <w:tcW w:w="261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5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27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专业</w:t>
            </w: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学历</w:t>
            </w:r>
          </w:p>
        </w:tc>
        <w:tc>
          <w:tcPr>
            <w:tcW w:w="8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学位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名称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年龄</w:t>
            </w:r>
          </w:p>
        </w:tc>
        <w:tc>
          <w:tcPr>
            <w:tcW w:w="347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261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5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芜湖仲裁委员会秘书处</w:t>
            </w:r>
          </w:p>
        </w:tc>
        <w:tc>
          <w:tcPr>
            <w:tcW w:w="9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</w:t>
            </w:r>
          </w:p>
        </w:tc>
        <w:tc>
          <w:tcPr>
            <w:tcW w:w="27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法学类</w:t>
            </w: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本科及以上</w:t>
            </w:r>
          </w:p>
        </w:tc>
        <w:tc>
          <w:tcPr>
            <w:tcW w:w="8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学士及以上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专业技术岗位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35周岁以下</w:t>
            </w:r>
          </w:p>
        </w:tc>
        <w:tc>
          <w:tcPr>
            <w:tcW w:w="34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/>
                <w:bCs/>
                <w:szCs w:val="32"/>
              </w:rPr>
              <w:t>南京大学</w:t>
            </w:r>
            <w:r>
              <w:rPr>
                <w:rFonts w:hint="eastAsia" w:ascii="仿宋_GB2312"/>
                <w:szCs w:val="32"/>
              </w:rPr>
              <w:t>、</w:t>
            </w:r>
            <w:r>
              <w:rPr>
                <w:rFonts w:hint="eastAsia"/>
                <w:bCs/>
                <w:szCs w:val="32"/>
              </w:rPr>
              <w:t>南京航空航天大学、上海财经大学、</w:t>
            </w:r>
            <w:r>
              <w:rPr>
                <w:rFonts w:hint="eastAsia" w:ascii="仿宋_GB2312"/>
                <w:szCs w:val="32"/>
              </w:rPr>
              <w:t>安徽大学、</w:t>
            </w:r>
            <w:r>
              <w:rPr>
                <w:rFonts w:hint="eastAsia"/>
                <w:bCs/>
                <w:szCs w:val="32"/>
              </w:rPr>
              <w:t>南昌大学</w:t>
            </w:r>
          </w:p>
        </w:tc>
        <w:tc>
          <w:tcPr>
            <w:tcW w:w="26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5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7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8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34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6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15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合计</w:t>
            </w:r>
          </w:p>
        </w:tc>
        <w:tc>
          <w:tcPr>
            <w:tcW w:w="9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 xml:space="preserve"> 1人</w:t>
            </w:r>
          </w:p>
        </w:tc>
        <w:tc>
          <w:tcPr>
            <w:tcW w:w="10061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6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jNiYWNkYzZhY2NlMjM3ZWY4MzA3MzI0YTliOWMifQ=="/>
  </w:docVars>
  <w:rsids>
    <w:rsidRoot w:val="7D446A93"/>
    <w:rsid w:val="7D44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2022-09-07T06:18:00Z</dcterms:created>
  <dc:creator>season^^</dc:creator>
  <cp:lastModifiedBy>season^^</cp:lastModifiedBy>
  <dcterms:modified xsi:type="dcterms:W3CDTF">2022-09-07T06:19:26Z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B8A6B1BBA4374259AF437A368A04081C</vt:lpwstr>
  </property>
</Properties>
</file>